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157" w:rsidRDefault="00FF6A30" w:rsidP="00FF6A30">
      <w:pPr>
        <w:jc w:val="right"/>
        <w:rPr>
          <w:rFonts w:asciiTheme="minorHAnsi" w:hAnsiTheme="minorHAnsi" w:cstheme="minorHAnsi"/>
        </w:rPr>
      </w:pPr>
      <w:r w:rsidRPr="00FF6A30">
        <w:rPr>
          <w:rFonts w:asciiTheme="minorHAnsi" w:hAnsiTheme="minorHAnsi" w:cstheme="minorHAnsi"/>
        </w:rPr>
        <w:t>Załącznik nr 1 do umowy nr 1201-ILL-</w:t>
      </w:r>
      <w:r w:rsidR="00AC78AD">
        <w:rPr>
          <w:rFonts w:asciiTheme="minorHAnsi" w:hAnsiTheme="minorHAnsi" w:cstheme="minorHAnsi"/>
        </w:rPr>
        <w:t>2</w:t>
      </w:r>
      <w:bookmarkStart w:id="0" w:name="_GoBack"/>
      <w:bookmarkEnd w:id="0"/>
      <w:r w:rsidRPr="00FF6A30">
        <w:rPr>
          <w:rFonts w:asciiTheme="minorHAnsi" w:hAnsiTheme="minorHAnsi" w:cstheme="minorHAnsi"/>
        </w:rPr>
        <w:t>.023….2023</w:t>
      </w:r>
    </w:p>
    <w:p w:rsidR="00FF6A30" w:rsidRDefault="00FF6A30">
      <w:pPr>
        <w:rPr>
          <w:rFonts w:asciiTheme="minorHAnsi" w:hAnsiTheme="minorHAnsi" w:cstheme="minorHAnsi"/>
        </w:rPr>
      </w:pPr>
    </w:p>
    <w:p w:rsidR="00FF6A30" w:rsidRPr="00FF6A30" w:rsidRDefault="00FF6A30" w:rsidP="00FF6A30">
      <w:pPr>
        <w:jc w:val="center"/>
        <w:rPr>
          <w:rFonts w:asciiTheme="minorHAnsi" w:hAnsiTheme="minorHAnsi" w:cstheme="minorHAnsi"/>
          <w:b/>
          <w:sz w:val="28"/>
        </w:rPr>
      </w:pPr>
      <w:r w:rsidRPr="00FF6A30">
        <w:rPr>
          <w:rFonts w:asciiTheme="minorHAnsi" w:hAnsiTheme="minorHAnsi" w:cstheme="minorHAnsi"/>
          <w:b/>
          <w:sz w:val="28"/>
        </w:rPr>
        <w:t>Wykaz jednostek Zamawiającego oraz pracowników/funkcjonariuszy uprawnionych do zlecania niszczenia odpadów</w:t>
      </w:r>
    </w:p>
    <w:p w:rsidR="00FF6A30" w:rsidRDefault="00FF6A30">
      <w:pPr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0"/>
        <w:gridCol w:w="2832"/>
        <w:gridCol w:w="2526"/>
        <w:gridCol w:w="1592"/>
        <w:gridCol w:w="1631"/>
      </w:tblGrid>
      <w:tr w:rsidR="00FF6A30" w:rsidTr="00FF6A30">
        <w:tc>
          <w:tcPr>
            <w:tcW w:w="480" w:type="dxa"/>
            <w:vMerge w:val="restart"/>
          </w:tcPr>
          <w:p w:rsidR="00FF6A30" w:rsidRDefault="00FF6A30" w:rsidP="00FF6A3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2832" w:type="dxa"/>
            <w:vMerge w:val="restart"/>
          </w:tcPr>
          <w:p w:rsidR="00FF6A30" w:rsidRDefault="00FF6A30" w:rsidP="00FF6A3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Nazwa jednostki organizacyjnej</w:t>
            </w:r>
          </w:p>
        </w:tc>
        <w:tc>
          <w:tcPr>
            <w:tcW w:w="5749" w:type="dxa"/>
            <w:gridSpan w:val="3"/>
          </w:tcPr>
          <w:p w:rsidR="00FF6A30" w:rsidRDefault="00FF6A30" w:rsidP="00FF6A3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Pracownik/funkcjonariusz</w:t>
            </w:r>
          </w:p>
        </w:tc>
      </w:tr>
      <w:tr w:rsidR="00FF6A30" w:rsidTr="00FF6A30">
        <w:tc>
          <w:tcPr>
            <w:tcW w:w="480" w:type="dxa"/>
            <w:vMerge/>
          </w:tcPr>
          <w:p w:rsidR="00FF6A30" w:rsidRDefault="00FF6A30" w:rsidP="00FF6A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32" w:type="dxa"/>
            <w:vMerge/>
          </w:tcPr>
          <w:p w:rsidR="00FF6A30" w:rsidRDefault="00FF6A30" w:rsidP="00FF6A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26" w:type="dxa"/>
          </w:tcPr>
          <w:p w:rsidR="00FF6A30" w:rsidRDefault="00FF6A30" w:rsidP="00FF6A3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Imię i nazwisko</w:t>
            </w:r>
          </w:p>
        </w:tc>
        <w:tc>
          <w:tcPr>
            <w:tcW w:w="1592" w:type="dxa"/>
          </w:tcPr>
          <w:p w:rsidR="00FF6A30" w:rsidRDefault="00FF6A30" w:rsidP="00FF6A3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e-mail:</w:t>
            </w:r>
          </w:p>
        </w:tc>
        <w:tc>
          <w:tcPr>
            <w:tcW w:w="1631" w:type="dxa"/>
          </w:tcPr>
          <w:p w:rsidR="00FF6A30" w:rsidRDefault="00FF6A30" w:rsidP="00FF6A3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telefon</w:t>
            </w:r>
          </w:p>
        </w:tc>
      </w:tr>
      <w:tr w:rsidR="00FF6A30" w:rsidTr="00FF6A30">
        <w:tc>
          <w:tcPr>
            <w:tcW w:w="480" w:type="dxa"/>
          </w:tcPr>
          <w:p w:rsidR="00FF6A30" w:rsidRDefault="00FF6A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2" w:type="dxa"/>
          </w:tcPr>
          <w:p w:rsidR="00FF6A30" w:rsidRDefault="00FF6A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6" w:type="dxa"/>
          </w:tcPr>
          <w:p w:rsidR="00FF6A30" w:rsidRDefault="00FF6A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92" w:type="dxa"/>
          </w:tcPr>
          <w:p w:rsidR="00FF6A30" w:rsidRDefault="00FF6A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31" w:type="dxa"/>
          </w:tcPr>
          <w:p w:rsidR="00FF6A30" w:rsidRDefault="00FF6A30">
            <w:pPr>
              <w:rPr>
                <w:rFonts w:asciiTheme="minorHAnsi" w:hAnsiTheme="minorHAnsi" w:cstheme="minorHAnsi"/>
              </w:rPr>
            </w:pPr>
          </w:p>
        </w:tc>
      </w:tr>
      <w:tr w:rsidR="00FF6A30" w:rsidTr="00FF6A30">
        <w:tc>
          <w:tcPr>
            <w:tcW w:w="480" w:type="dxa"/>
          </w:tcPr>
          <w:p w:rsidR="00FF6A30" w:rsidRDefault="00FF6A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2" w:type="dxa"/>
          </w:tcPr>
          <w:p w:rsidR="00FF6A30" w:rsidRDefault="00FF6A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6" w:type="dxa"/>
          </w:tcPr>
          <w:p w:rsidR="00FF6A30" w:rsidRDefault="00FF6A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92" w:type="dxa"/>
          </w:tcPr>
          <w:p w:rsidR="00FF6A30" w:rsidRDefault="00FF6A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31" w:type="dxa"/>
          </w:tcPr>
          <w:p w:rsidR="00FF6A30" w:rsidRDefault="00FF6A30">
            <w:pPr>
              <w:rPr>
                <w:rFonts w:asciiTheme="minorHAnsi" w:hAnsiTheme="minorHAnsi" w:cstheme="minorHAnsi"/>
              </w:rPr>
            </w:pPr>
          </w:p>
        </w:tc>
      </w:tr>
    </w:tbl>
    <w:p w:rsidR="00FF6A30" w:rsidRPr="00FF6A30" w:rsidRDefault="00FF6A30">
      <w:pPr>
        <w:rPr>
          <w:rFonts w:asciiTheme="minorHAnsi" w:hAnsiTheme="minorHAnsi" w:cstheme="minorHAnsi"/>
        </w:rPr>
      </w:pPr>
    </w:p>
    <w:sectPr w:rsidR="00FF6A30" w:rsidRPr="00FF6A30" w:rsidSect="009925A5">
      <w:type w:val="continuous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F05" w:rsidRDefault="00E67F05" w:rsidP="00FF6A30">
      <w:pPr>
        <w:spacing w:line="240" w:lineRule="auto"/>
      </w:pPr>
      <w:r>
        <w:separator/>
      </w:r>
    </w:p>
  </w:endnote>
  <w:endnote w:type="continuationSeparator" w:id="0">
    <w:p w:rsidR="00E67F05" w:rsidRDefault="00E67F05" w:rsidP="00FF6A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F05" w:rsidRDefault="00E67F05" w:rsidP="00FF6A30">
      <w:pPr>
        <w:spacing w:line="240" w:lineRule="auto"/>
      </w:pPr>
      <w:r>
        <w:separator/>
      </w:r>
    </w:p>
  </w:footnote>
  <w:footnote w:type="continuationSeparator" w:id="0">
    <w:p w:rsidR="00E67F05" w:rsidRDefault="00E67F05" w:rsidP="00FF6A3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A30"/>
    <w:rsid w:val="00135F39"/>
    <w:rsid w:val="001A2B73"/>
    <w:rsid w:val="00326D6A"/>
    <w:rsid w:val="00412901"/>
    <w:rsid w:val="006F15D3"/>
    <w:rsid w:val="009925A5"/>
    <w:rsid w:val="00AC78AD"/>
    <w:rsid w:val="00C80B3A"/>
    <w:rsid w:val="00D86BFD"/>
    <w:rsid w:val="00E67F05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C52A52E-F687-499C-9D30-F4B3C227B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5F39"/>
    <w:pPr>
      <w:spacing w:after="0" w:line="276" w:lineRule="auto"/>
      <w:jc w:val="both"/>
    </w:pPr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SWZ">
    <w:name w:val="Nagłówek SWZ"/>
    <w:basedOn w:val="Normalny"/>
    <w:next w:val="Tekstpodstawowy"/>
    <w:qFormat/>
    <w:rsid w:val="00D86BFD"/>
    <w:pPr>
      <w:widowControl w:val="0"/>
      <w:pBdr>
        <w:top w:val="thinThickSmallGap" w:sz="24" w:space="1" w:color="BFBFBF"/>
        <w:left w:val="thinThickSmallGap" w:sz="24" w:space="4" w:color="BFBFBF"/>
        <w:bottom w:val="thinThickSmallGap" w:sz="24" w:space="1" w:color="BFBFBF"/>
        <w:right w:val="thinThickSmallGap" w:sz="24" w:space="4" w:color="BFBFBF"/>
      </w:pBdr>
      <w:shd w:val="clear" w:color="auto" w:fill="A6A6A6" w:themeFill="background1" w:themeFillShade="A6"/>
      <w:suppressAutoHyphens/>
      <w:spacing w:before="240" w:after="120" w:line="240" w:lineRule="auto"/>
      <w:ind w:left="357"/>
      <w:jc w:val="center"/>
      <w:textAlignment w:val="baseline"/>
    </w:pPr>
    <w:rPr>
      <w:rFonts w:asciiTheme="minorHAnsi" w:eastAsia="Lucida Sans Unicode" w:hAnsiTheme="minorHAnsi" w:cstheme="minorHAnsi"/>
      <w:b/>
      <w:bCs/>
      <w:color w:val="FFFFFF" w:themeColor="background1"/>
      <w:kern w:val="1"/>
      <w:sz w:val="24"/>
      <w:szCs w:val="24"/>
      <w:lang w:eastAsia="hi-I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86B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86BFD"/>
    <w:rPr>
      <w:rFonts w:ascii="Times New Roman" w:hAnsi="Times New Roman"/>
    </w:rPr>
  </w:style>
  <w:style w:type="paragraph" w:customStyle="1" w:styleId="NagowekSWZ1">
    <w:name w:val="Nagłowek SWZ1"/>
    <w:basedOn w:val="NagwekSWZ"/>
    <w:qFormat/>
    <w:rsid w:val="00412901"/>
  </w:style>
  <w:style w:type="paragraph" w:customStyle="1" w:styleId="Nagwek1">
    <w:name w:val="Nagłówek1"/>
    <w:basedOn w:val="Normalny"/>
    <w:next w:val="Tekstpodstawowy"/>
    <w:autoRedefine/>
    <w:rsid w:val="00412901"/>
    <w:pPr>
      <w:keepNext/>
      <w:widowControl w:val="0"/>
      <w:suppressAutoHyphens/>
      <w:spacing w:before="240" w:after="120" w:line="240" w:lineRule="auto"/>
      <w:jc w:val="center"/>
      <w:textAlignment w:val="baseline"/>
    </w:pPr>
    <w:rPr>
      <w:rFonts w:ascii="Calibri" w:eastAsia="Microsoft YaHei" w:hAnsi="Calibri" w:cs="Mangal"/>
      <w:color w:val="FFFFFF" w:themeColor="background1"/>
      <w:kern w:val="1"/>
      <w:sz w:val="28"/>
      <w:szCs w:val="28"/>
      <w:lang w:eastAsia="hi-IN" w:bidi="hi-IN"/>
    </w:rPr>
  </w:style>
  <w:style w:type="table" w:styleId="Tabela-Siatka">
    <w:name w:val="Table Grid"/>
    <w:basedOn w:val="Standardowy"/>
    <w:uiPriority w:val="39"/>
    <w:rsid w:val="00FF6A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Sokolnicki Tomasz</dc:creator>
  <cp:keywords/>
  <dc:description/>
  <cp:lastModifiedBy>Sokolnicki Tomasz</cp:lastModifiedBy>
  <cp:revision>2</cp:revision>
  <dcterms:created xsi:type="dcterms:W3CDTF">2023-01-12T10:35:00Z</dcterms:created>
  <dcterms:modified xsi:type="dcterms:W3CDTF">2023-03-16T09:32:00Z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MF\BZXX;Sokolnicki Tomasz</vt:lpwstr>
  </property>
  <property fmtid="{D5CDD505-2E9C-101B-9397-08002B2CF9AE}" pid="4" name="MFClassificationDate">
    <vt:lpwstr>2023-01-12T11:39:50.2014091+01:00</vt:lpwstr>
  </property>
  <property fmtid="{D5CDD505-2E9C-101B-9397-08002B2CF9AE}" pid="5" name="MFClassifiedBySID">
    <vt:lpwstr>MF\S-1-5-21-1525952054-1005573771-2909822258-27813</vt:lpwstr>
  </property>
  <property fmtid="{D5CDD505-2E9C-101B-9397-08002B2CF9AE}" pid="6" name="MFGRNItemId">
    <vt:lpwstr>GRN-2aafd42c-cfdd-499b-b6c3-8c244000f282</vt:lpwstr>
  </property>
  <property fmtid="{D5CDD505-2E9C-101B-9397-08002B2CF9AE}" pid="7" name="MFHash">
    <vt:lpwstr>Vq6Ld44H1b6N7cwPWvJVWlJnGBMNdhotsrPJGSo7lfY=</vt:lpwstr>
  </property>
  <property fmtid="{D5CDD505-2E9C-101B-9397-08002B2CF9AE}" pid="8" name="DLPManualFileClassification">
    <vt:lpwstr>{2755b7d9-e53d-4779-a40c-03797dcf43b3}</vt:lpwstr>
  </property>
  <property fmtid="{D5CDD505-2E9C-101B-9397-08002B2CF9AE}" pid="9" name="MFRefresh">
    <vt:lpwstr>False</vt:lpwstr>
  </property>
</Properties>
</file>